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B27B0" w:rsidRPr="00124473" w:rsidRDefault="00BB27B0" w:rsidP="00BB27B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BB27B0" w:rsidRPr="00124473" w:rsidRDefault="00BB27B0" w:rsidP="00BB27B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B27B0" w:rsidRPr="00124473" w:rsidRDefault="00BB27B0" w:rsidP="00BB27B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bg-BG"/>
        </w:rPr>
        <w:t>418</w:t>
      </w:r>
    </w:p>
    <w:p w:rsidR="00BB27B0" w:rsidRPr="00124473" w:rsidRDefault="00BB27B0" w:rsidP="00BB27B0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София, 17.04.2025 г.</w:t>
      </w: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BD3DCC" w:rsidRPr="00BD3DCC">
        <w:rPr>
          <w:bCs/>
          <w:sz w:val="24"/>
          <w:lang w:val="ru-RU"/>
        </w:rPr>
        <w:t xml:space="preserve">чл. 245, ал. 1, т. 4 във връзка с чл. 242, ал. 1, т. 1 и чл. 247 </w:t>
      </w:r>
      <w:r w:rsidR="00A540AD" w:rsidRPr="00A540AD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A540AD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 xml:space="preserve"> от </w:t>
      </w:r>
      <w:r w:rsidR="00A540AD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A540AD">
        <w:rPr>
          <w:sz w:val="24"/>
          <w:lang w:val="bg-BG"/>
        </w:rPr>
        <w:t>04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9148B1" w:rsidRDefault="00126AF5" w:rsidP="00126AF5">
      <w:pPr>
        <w:tabs>
          <w:tab w:val="left" w:pos="0"/>
        </w:tabs>
        <w:jc w:val="both"/>
        <w:rPr>
          <w:bCs/>
          <w:color w:val="FF0000"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9148B1">
        <w:rPr>
          <w:sz w:val="24"/>
          <w:lang w:val="en-US"/>
        </w:rPr>
        <w:t>“</w:t>
      </w:r>
      <w:r w:rsidR="00BD3DCC" w:rsidRPr="00BD3DCC">
        <w:rPr>
          <w:b/>
          <w:sz w:val="24"/>
          <w:lang w:val="ru-RU"/>
        </w:rPr>
        <w:t>ЛЕС КОМЕРС 95” ЕООД</w:t>
      </w:r>
      <w:r w:rsidR="00BD3DCC" w:rsidRPr="00BD3DCC">
        <w:rPr>
          <w:sz w:val="24"/>
          <w:lang w:val="ru-RU"/>
        </w:rPr>
        <w:t xml:space="preserve">, с ЕИК 204624725 и седалище: гр. Лом, община Лом, </w:t>
      </w:r>
      <w:r w:rsidR="00BD3DCC" w:rsidRPr="009148B1">
        <w:rPr>
          <w:sz w:val="24"/>
          <w:lang w:val="bg-BG"/>
        </w:rPr>
        <w:t>област</w:t>
      </w:r>
      <w:r w:rsidR="00BD3DCC" w:rsidRPr="00BD3DCC">
        <w:rPr>
          <w:sz w:val="24"/>
          <w:lang w:val="ru-RU"/>
        </w:rPr>
        <w:t xml:space="preserve"> Монтана, ул. „Софрон Михайлов“ № 4</w:t>
      </w:r>
      <w:r w:rsidR="000C25CF">
        <w:rPr>
          <w:sz w:val="24"/>
          <w:lang w:val="ru-RU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BD3DCC">
        <w:rPr>
          <w:b/>
          <w:bCs/>
          <w:sz w:val="24"/>
          <w:lang w:val="ru-RU"/>
        </w:rPr>
        <w:t>9092/31.01.2020</w:t>
      </w:r>
      <w:r w:rsidR="00A540AD" w:rsidRPr="00A540AD">
        <w:rPr>
          <w:b/>
          <w:bCs/>
          <w:sz w:val="24"/>
          <w:lang w:val="ru-RU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BD3DCC" w:rsidRPr="00BD3DCC" w:rsidRDefault="00126AF5" w:rsidP="00BD3DCC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BD3DCC" w:rsidRPr="00BD3DCC">
        <w:rPr>
          <w:rFonts w:eastAsiaTheme="minorHAnsi"/>
          <w:bCs/>
          <w:iCs/>
          <w:sz w:val="24"/>
          <w:lang w:val="bg-BG"/>
        </w:rPr>
        <w:t>Съгласно разпоредбата на чл. 245, ал. 1, т. 4 от Закона за горите лице, вписано в регистъра по чл. 241, ал. 1, се отписва от регистъра, когато в резултат на промяна на обстоятелствата не отговаря на изискванията на чл. 242, ал. 1, т. 1, а съгласно чл. 247 от ЗГ „Търговците, вписани в регистъра по чл. 241, ал. 1, са длъжни да уведомяват Изпълнителната агенция по горите за всички промени във вписаните обстоятелства по чл. 242 в 14-дневен срок от настъпването им. При неизпълнение на задължението търговецът се отписва от регистъра.“</w:t>
      </w:r>
    </w:p>
    <w:p w:rsidR="009148B1" w:rsidRPr="000C25CF" w:rsidRDefault="00BD3DCC" w:rsidP="00BD3DCC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BD3DCC">
        <w:rPr>
          <w:rFonts w:eastAsiaTheme="minorHAnsi"/>
          <w:bCs/>
          <w:iCs/>
          <w:sz w:val="24"/>
          <w:lang w:val="bg-BG"/>
        </w:rPr>
        <w:t xml:space="preserve">В Изпълнителна агенция по горите /ИАГ/ е постъпило заявление от „ЛЕС КОМЕРС 95“ ЕООД, с ЕИК 204624725, </w:t>
      </w:r>
      <w:r w:rsidR="009148B1" w:rsidRPr="000C25CF">
        <w:rPr>
          <w:rFonts w:eastAsiaTheme="minorHAnsi"/>
          <w:bCs/>
          <w:iCs/>
          <w:sz w:val="24"/>
          <w:lang w:val="bg-BG"/>
        </w:rPr>
        <w:t>регистрирано</w:t>
      </w:r>
      <w:r w:rsidRPr="000C25CF">
        <w:rPr>
          <w:rFonts w:eastAsiaTheme="minorHAnsi"/>
          <w:bCs/>
          <w:iCs/>
          <w:sz w:val="24"/>
          <w:lang w:val="bg-BG"/>
        </w:rPr>
        <w:t xml:space="preserve"> в </w:t>
      </w:r>
      <w:r w:rsidR="009148B1" w:rsidRPr="000C25CF">
        <w:rPr>
          <w:rFonts w:eastAsiaTheme="minorHAnsi"/>
          <w:bCs/>
          <w:iCs/>
          <w:sz w:val="24"/>
          <w:lang w:val="bg-BG"/>
        </w:rPr>
        <w:t>ИАГ с</w:t>
      </w:r>
      <w:r w:rsidRPr="000C25CF">
        <w:rPr>
          <w:rFonts w:eastAsiaTheme="minorHAnsi"/>
          <w:bCs/>
          <w:iCs/>
          <w:sz w:val="24"/>
          <w:lang w:val="bg-BG"/>
        </w:rPr>
        <w:t xml:space="preserve"> </w:t>
      </w:r>
      <w:r w:rsidR="009148B1" w:rsidRPr="000C25CF">
        <w:rPr>
          <w:rFonts w:eastAsiaTheme="minorHAnsi"/>
          <w:bCs/>
          <w:iCs/>
          <w:sz w:val="24"/>
          <w:lang w:val="bg-BG"/>
        </w:rPr>
        <w:t>рег</w:t>
      </w:r>
      <w:r w:rsidR="009148B1">
        <w:rPr>
          <w:rFonts w:eastAsiaTheme="minorHAnsi"/>
          <w:bCs/>
          <w:iCs/>
          <w:sz w:val="24"/>
          <w:lang w:val="bg-BG"/>
        </w:rPr>
        <w:t>. индекс:</w:t>
      </w:r>
      <w:r w:rsidRPr="00BD3DCC">
        <w:rPr>
          <w:rFonts w:eastAsiaTheme="minorHAnsi"/>
          <w:bCs/>
          <w:iCs/>
          <w:sz w:val="24"/>
          <w:lang w:val="bg-BG"/>
        </w:rPr>
        <w:t xml:space="preserve"> ИАГ – 25872/25.10.2024 г., за вписване на промяна на обстоятелства по регистрацията на дружеството в публичния регистър на ИАГ по чл. 241 от Закона за горите /ЗГ/. Същото е разгледано на заседание на комисия  по чл. 231, ал. 2 от Закона за горите, проведено на 25.10.2024 г. При извършена проверка в публичния регистър на ИАГ по чл. 241, ал. 1 от Закона за горите се установи, че дружеството „ЛЕС КОМЕРС 95“ ЕООД, с ЕИК 204624725 е вписано и притежава валидно Удостоверение № 9092/31.01.2020 г. за извършване на дейности в горски територии, с вписан лесовъд А П М, притежаващ Удостоверение № 13912 от 18.09.2019 г. за упражняване на лесовъдска практика. При разглеждане на заявлението и приложените към него документи се установи, че към заявлението са приложени Декларации – Образец Приложение 5, Приложение 6, Приложение 7 и Приложение 8 към Заповед № 627/28.06.2024 г. на изпълнителния директор на ИАГ, заверено копие от заповед № 001/17.10.2024 г. за прекратяване на трудовото правоотношение с лесовъда А П М и копие от платежно нареждане за внесена сума по сметката на ИАГ в размер на 70 /седемдесет/ лева. Комисията установи, че липсват документи за вписване на ново лице като лесовъд на дружеството. </w:t>
      </w:r>
      <w:r w:rsidR="009148B1">
        <w:rPr>
          <w:rFonts w:eastAsiaTheme="minorHAnsi"/>
          <w:bCs/>
          <w:iCs/>
          <w:sz w:val="24"/>
          <w:lang w:val="bg-BG"/>
        </w:rPr>
        <w:t>В т</w:t>
      </w:r>
      <w:r w:rsidRPr="00BD3DCC">
        <w:rPr>
          <w:rFonts w:eastAsiaTheme="minorHAnsi"/>
          <w:bCs/>
          <w:iCs/>
          <w:sz w:val="24"/>
          <w:lang w:val="bg-BG"/>
        </w:rPr>
        <w:t>ази връзка ИАГ е изпратила писмо с изх. № ИАГ – 27400/14.11.2024 г. до г-жа Лилия Стефанова – управител на „ЛЕС КОМЕРС 95“ ЕООД. Писмото е изпратено с обратна разписка № ИД PS 1040 811ECN 9, което е върнато с отбелязване „непотърсена“. ИАГ е изпратила писмо с изх. № ИАГ – 30845/12.12.2024 г</w:t>
      </w:r>
      <w:r w:rsidRPr="000C25CF">
        <w:rPr>
          <w:rFonts w:eastAsiaTheme="minorHAnsi"/>
          <w:bCs/>
          <w:iCs/>
          <w:sz w:val="24"/>
          <w:lang w:val="bg-BG"/>
        </w:rPr>
        <w:t>. до РДГ Берковица за връчване на писмо с изх. № ИАГ – 27400/14.11.2024 г.  на търговеца „ЛЕС КОМЕРС 95“ ЕООД. С писмо</w:t>
      </w:r>
      <w:r w:rsidR="009148B1" w:rsidRPr="000C25CF">
        <w:rPr>
          <w:rFonts w:eastAsiaTheme="minorHAnsi"/>
          <w:bCs/>
          <w:iCs/>
          <w:sz w:val="24"/>
          <w:lang w:val="bg-BG"/>
        </w:rPr>
        <w:t>, регистрирано в ИАГ</w:t>
      </w:r>
      <w:r w:rsidRPr="000C25CF">
        <w:rPr>
          <w:rFonts w:eastAsiaTheme="minorHAnsi"/>
          <w:bCs/>
          <w:iCs/>
          <w:sz w:val="24"/>
          <w:lang w:val="bg-BG"/>
        </w:rPr>
        <w:t xml:space="preserve"> с рег. индекс ИАГ – 482/08.01.2025 г.</w:t>
      </w:r>
      <w:r w:rsidR="009148B1" w:rsidRPr="000C25CF">
        <w:rPr>
          <w:rFonts w:eastAsiaTheme="minorHAnsi"/>
          <w:bCs/>
          <w:iCs/>
          <w:sz w:val="24"/>
          <w:lang w:val="bg-BG"/>
        </w:rPr>
        <w:t>,</w:t>
      </w:r>
      <w:r w:rsidRPr="000C25CF">
        <w:rPr>
          <w:rFonts w:eastAsiaTheme="minorHAnsi"/>
          <w:bCs/>
          <w:iCs/>
          <w:sz w:val="24"/>
          <w:lang w:val="bg-BG"/>
        </w:rPr>
        <w:t xml:space="preserve"> РДГ Берковица </w:t>
      </w:r>
      <w:r w:rsidR="009148B1" w:rsidRPr="000C25CF">
        <w:rPr>
          <w:rFonts w:eastAsiaTheme="minorHAnsi"/>
          <w:bCs/>
          <w:iCs/>
          <w:sz w:val="24"/>
          <w:lang w:val="bg-BG"/>
        </w:rPr>
        <w:t xml:space="preserve">е представила </w:t>
      </w:r>
      <w:r w:rsidRPr="000C25CF">
        <w:rPr>
          <w:rFonts w:eastAsiaTheme="minorHAnsi"/>
          <w:bCs/>
          <w:iCs/>
          <w:sz w:val="24"/>
          <w:lang w:val="bg-BG"/>
        </w:rPr>
        <w:t>информация и документи за връчване</w:t>
      </w:r>
      <w:r w:rsidR="009148B1" w:rsidRPr="000C25CF">
        <w:rPr>
          <w:rFonts w:eastAsiaTheme="minorHAnsi"/>
          <w:bCs/>
          <w:iCs/>
          <w:sz w:val="24"/>
          <w:lang w:val="bg-BG"/>
        </w:rPr>
        <w:t>то</w:t>
      </w:r>
      <w:r w:rsidRPr="000C25CF">
        <w:rPr>
          <w:rFonts w:eastAsiaTheme="minorHAnsi"/>
          <w:bCs/>
          <w:iCs/>
          <w:sz w:val="24"/>
          <w:lang w:val="bg-BG"/>
        </w:rPr>
        <w:t xml:space="preserve"> на писмо на ИАГ с </w:t>
      </w:r>
      <w:r w:rsidR="009148B1" w:rsidRPr="000C25CF">
        <w:rPr>
          <w:rFonts w:eastAsiaTheme="minorHAnsi"/>
          <w:bCs/>
          <w:iCs/>
          <w:sz w:val="24"/>
          <w:lang w:val="bg-BG"/>
        </w:rPr>
        <w:t>рег. индекс:</w:t>
      </w:r>
      <w:r w:rsidRPr="000C25CF">
        <w:rPr>
          <w:rFonts w:eastAsiaTheme="minorHAnsi"/>
          <w:bCs/>
          <w:iCs/>
          <w:sz w:val="24"/>
          <w:lang w:val="bg-BG"/>
        </w:rPr>
        <w:t xml:space="preserve"> 27400/14.11.2024 г. </w:t>
      </w:r>
      <w:r w:rsidRPr="000C25CF">
        <w:rPr>
          <w:rFonts w:eastAsiaTheme="minorHAnsi"/>
          <w:bCs/>
          <w:iCs/>
          <w:sz w:val="24"/>
          <w:lang w:val="bg-BG"/>
        </w:rPr>
        <w:lastRenderedPageBreak/>
        <w:t>Според представените в ИАГ документи</w:t>
      </w:r>
      <w:r w:rsidR="009148B1" w:rsidRPr="000C25CF">
        <w:rPr>
          <w:rFonts w:eastAsiaTheme="minorHAnsi"/>
          <w:bCs/>
          <w:iCs/>
          <w:sz w:val="24"/>
          <w:lang w:val="bg-BG"/>
        </w:rPr>
        <w:t>,</w:t>
      </w:r>
      <w:r w:rsidRPr="000C25CF">
        <w:rPr>
          <w:rFonts w:eastAsiaTheme="minorHAnsi"/>
          <w:bCs/>
          <w:iCs/>
          <w:sz w:val="24"/>
          <w:lang w:val="bg-BG"/>
        </w:rPr>
        <w:t xml:space="preserve"> писмо с изх. № 27400/14.11.2024 г. е връчено чрез официал</w:t>
      </w:r>
      <w:r w:rsidR="009148B1" w:rsidRPr="000C25CF">
        <w:rPr>
          <w:rFonts w:eastAsiaTheme="minorHAnsi"/>
          <w:bCs/>
          <w:iCs/>
          <w:sz w:val="24"/>
          <w:lang w:val="bg-BG"/>
        </w:rPr>
        <w:t>ен пълномощник на 31.12.2024 г.</w:t>
      </w:r>
    </w:p>
    <w:p w:rsidR="00BD3DCC" w:rsidRPr="00BD3DCC" w:rsidRDefault="00BD3DCC" w:rsidP="00BD3DCC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0C25CF">
        <w:rPr>
          <w:rFonts w:eastAsiaTheme="minorHAnsi"/>
          <w:bCs/>
          <w:iCs/>
          <w:sz w:val="24"/>
          <w:lang w:val="bg-BG"/>
        </w:rPr>
        <w:t>Към 02.04.2025 г. в ИАГ няма постъпили документи за извършване на промяната в</w:t>
      </w:r>
      <w:r w:rsidRPr="00BD3DCC">
        <w:rPr>
          <w:rFonts w:eastAsiaTheme="minorHAnsi"/>
          <w:bCs/>
          <w:iCs/>
          <w:sz w:val="24"/>
          <w:lang w:val="bg-BG"/>
        </w:rPr>
        <w:t xml:space="preserve"> регистрацията на дружеството.</w:t>
      </w:r>
    </w:p>
    <w:p w:rsidR="00A540AD" w:rsidRPr="00A540AD" w:rsidRDefault="00BD3DCC" w:rsidP="00BD3DCC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BD3DCC">
        <w:rPr>
          <w:rFonts w:eastAsiaTheme="minorHAnsi"/>
          <w:bCs/>
          <w:iCs/>
          <w:sz w:val="24"/>
          <w:lang w:val="bg-BG"/>
        </w:rPr>
        <w:t>Предвид горепосоченото, на основание чл. 245, ал. 1, т. 4, във връзка с чл. 242, ал. 1, т. 1 и чл. 247 от Закона за горите, търговецът „ЛЕС КОМЕРС 95“ ЕООД, с ЕИК 204624725, следва да бъде отписан от публичния р</w:t>
      </w:r>
      <w:r>
        <w:rPr>
          <w:rFonts w:eastAsiaTheme="minorHAnsi"/>
          <w:bCs/>
          <w:iCs/>
          <w:sz w:val="24"/>
          <w:lang w:val="bg-BG"/>
        </w:rPr>
        <w:t>егистър по чл. 241, ал. 1 от ЗГ</w:t>
      </w:r>
      <w:r w:rsidR="00A540AD" w:rsidRPr="00A540AD">
        <w:rPr>
          <w:rFonts w:eastAsiaTheme="minorHAnsi"/>
          <w:bCs/>
          <w:iCs/>
          <w:sz w:val="24"/>
          <w:lang w:val="bg-BG"/>
        </w:rPr>
        <w:t>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BD3DCC" w:rsidRPr="00BD3DCC">
        <w:rPr>
          <w:sz w:val="24"/>
          <w:lang w:val="bg-BG"/>
        </w:rPr>
        <w:t>„ЛЕС КОМЕРС 95“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B27B0" w:rsidRDefault="00BB27B0" w:rsidP="00BB27B0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BB27B0" w:rsidRPr="00124473" w:rsidRDefault="00BB27B0" w:rsidP="00BB27B0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BB27B0" w:rsidRPr="00124473" w:rsidRDefault="00BB27B0" w:rsidP="00BB27B0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6748C4" w:rsidRPr="00833802" w:rsidRDefault="006748C4" w:rsidP="00BB27B0">
      <w:pPr>
        <w:ind w:right="-540"/>
        <w:jc w:val="both"/>
        <w:rPr>
          <w:sz w:val="16"/>
          <w:szCs w:val="16"/>
        </w:rPr>
      </w:pPr>
    </w:p>
    <w:sectPr w:rsidR="006748C4" w:rsidRPr="00833802" w:rsidSect="009148B1">
      <w:pgSz w:w="11907" w:h="16840" w:code="9"/>
      <w:pgMar w:top="1008" w:right="992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1AF" w:rsidRDefault="00FF41AF" w:rsidP="00863C86">
      <w:r>
        <w:separator/>
      </w:r>
    </w:p>
  </w:endnote>
  <w:endnote w:type="continuationSeparator" w:id="0">
    <w:p w:rsidR="00FF41AF" w:rsidRDefault="00FF41A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1AF" w:rsidRDefault="00FF41AF" w:rsidP="00863C86">
      <w:r>
        <w:separator/>
      </w:r>
    </w:p>
  </w:footnote>
  <w:footnote w:type="continuationSeparator" w:id="0">
    <w:p w:rsidR="00FF41AF" w:rsidRDefault="00FF41A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25CF"/>
    <w:rsid w:val="000C39A8"/>
    <w:rsid w:val="000C3AD2"/>
    <w:rsid w:val="000C4C79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5AC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5FE1"/>
    <w:rsid w:val="005B713E"/>
    <w:rsid w:val="005B7C61"/>
    <w:rsid w:val="005C4FB0"/>
    <w:rsid w:val="005C784B"/>
    <w:rsid w:val="005D0949"/>
    <w:rsid w:val="005D1922"/>
    <w:rsid w:val="005D2970"/>
    <w:rsid w:val="005D29BA"/>
    <w:rsid w:val="005D3FB0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5198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66F68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48B1"/>
    <w:rsid w:val="00915692"/>
    <w:rsid w:val="00916525"/>
    <w:rsid w:val="00920294"/>
    <w:rsid w:val="0092134C"/>
    <w:rsid w:val="009242A2"/>
    <w:rsid w:val="009313E0"/>
    <w:rsid w:val="009339A2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63B6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0B77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7B0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37FDB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41AF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28382-A739-4F72-804B-654E84E97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2025-04-10T07:40:00Z</cp:lastPrinted>
  <dcterms:created xsi:type="dcterms:W3CDTF">2025-05-30T08:57:00Z</dcterms:created>
  <dcterms:modified xsi:type="dcterms:W3CDTF">2025-05-30T10:36:00Z</dcterms:modified>
</cp:coreProperties>
</file>